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6F" w:rsidRPr="00615CE6" w:rsidRDefault="00B30455">
      <w:pPr>
        <w:rPr>
          <w:rFonts w:asciiTheme="minorHAnsi" w:hAnsiTheme="minorHAnsi" w:cstheme="minorHAnsi"/>
        </w:rPr>
      </w:pPr>
      <w:r w:rsidRPr="00615CE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-556895</wp:posOffset>
            </wp:positionV>
            <wp:extent cx="1914332" cy="548640"/>
            <wp:effectExtent l="0" t="0" r="0" b="381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5_Logo_Steinhoefelschu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33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26F" w:rsidRPr="00615CE6" w:rsidRDefault="002D526F">
      <w:pPr>
        <w:rPr>
          <w:rFonts w:asciiTheme="minorHAnsi" w:hAnsiTheme="minorHAnsi" w:cstheme="minorHAnsi"/>
          <w:u w:val="single"/>
        </w:rPr>
      </w:pPr>
    </w:p>
    <w:p w:rsidR="00876EE2" w:rsidRPr="00615CE6" w:rsidRDefault="002D526F" w:rsidP="007B5B8B">
      <w:pPr>
        <w:ind w:firstLine="708"/>
        <w:rPr>
          <w:rFonts w:asciiTheme="minorHAnsi" w:hAnsiTheme="minorHAnsi" w:cstheme="minorHAnsi"/>
          <w:b/>
          <w:sz w:val="28"/>
          <w:u w:val="single"/>
        </w:rPr>
      </w:pPr>
      <w:r w:rsidRPr="00615CE6">
        <w:rPr>
          <w:rFonts w:asciiTheme="minorHAnsi" w:hAnsiTheme="minorHAnsi" w:cstheme="minorHAnsi"/>
          <w:b/>
          <w:sz w:val="28"/>
          <w:u w:val="single"/>
        </w:rPr>
        <w:t>Hinweise zum Kolloquium</w:t>
      </w:r>
    </w:p>
    <w:p w:rsidR="00876EE2" w:rsidRPr="00615CE6" w:rsidRDefault="00876EE2">
      <w:pPr>
        <w:pStyle w:val="berschrift1"/>
        <w:rPr>
          <w:rFonts w:asciiTheme="minorHAnsi" w:hAnsiTheme="minorHAnsi" w:cstheme="minorHAnsi"/>
          <w:u w:val="single"/>
        </w:rPr>
      </w:pPr>
      <w:r w:rsidRPr="00615CE6">
        <w:rPr>
          <w:rFonts w:asciiTheme="minorHAnsi" w:hAnsiTheme="minorHAnsi" w:cstheme="minorHAnsi"/>
          <w:u w:val="single"/>
        </w:rPr>
        <w:t>Wann muss ich denn da sein?</w:t>
      </w:r>
    </w:p>
    <w:p w:rsidR="00876EE2" w:rsidRPr="00615CE6" w:rsidRDefault="00876EE2">
      <w:pPr>
        <w:rPr>
          <w:rFonts w:asciiTheme="minorHAnsi" w:hAnsiTheme="minorHAnsi" w:cstheme="minorHAnsi"/>
        </w:rPr>
      </w:pPr>
      <w:r w:rsidRPr="00615CE6">
        <w:rPr>
          <w:rFonts w:asciiTheme="minorHAnsi" w:hAnsiTheme="minorHAnsi" w:cstheme="minorHAnsi"/>
        </w:rPr>
        <w:t>Am Tag de</w:t>
      </w:r>
      <w:r w:rsidR="00B70D48" w:rsidRPr="00615CE6">
        <w:rPr>
          <w:rFonts w:asciiTheme="minorHAnsi" w:hAnsiTheme="minorHAnsi" w:cstheme="minorHAnsi"/>
        </w:rPr>
        <w:t>s Kolloquiums</w:t>
      </w:r>
      <w:r w:rsidR="002D526F" w:rsidRPr="00615CE6">
        <w:rPr>
          <w:rFonts w:asciiTheme="minorHAnsi" w:hAnsiTheme="minorHAnsi" w:cstheme="minorHAnsi"/>
        </w:rPr>
        <w:t xml:space="preserve"> empfiehlt es sich, mindestens 20 Minuten vor der angesetzten Prüfung da zu sein</w:t>
      </w:r>
      <w:r w:rsidRPr="00615CE6">
        <w:rPr>
          <w:rFonts w:asciiTheme="minorHAnsi" w:hAnsiTheme="minorHAnsi" w:cstheme="minorHAnsi"/>
        </w:rPr>
        <w:t>.</w:t>
      </w:r>
      <w:r w:rsidR="002D526F" w:rsidRPr="00615CE6">
        <w:rPr>
          <w:rFonts w:asciiTheme="minorHAnsi" w:hAnsiTheme="minorHAnsi" w:cstheme="minorHAnsi"/>
        </w:rPr>
        <w:t xml:space="preserve"> In dieser Zeit könnt ihr bereits </w:t>
      </w:r>
      <w:r w:rsidR="00EB6A67" w:rsidRPr="00615CE6">
        <w:rPr>
          <w:rFonts w:asciiTheme="minorHAnsi" w:hAnsiTheme="minorHAnsi" w:cstheme="minorHAnsi"/>
        </w:rPr>
        <w:t>eure</w:t>
      </w:r>
      <w:r w:rsidR="002D526F" w:rsidRPr="00615CE6">
        <w:rPr>
          <w:rFonts w:asciiTheme="minorHAnsi" w:hAnsiTheme="minorHAnsi" w:cstheme="minorHAnsi"/>
        </w:rPr>
        <w:t xml:space="preserve"> Rechner hochfahren und die Datei vorbereiten, falls ihr eigene Rechner </w:t>
      </w:r>
      <w:r w:rsidR="00EB6A67" w:rsidRPr="00615CE6">
        <w:rPr>
          <w:rFonts w:asciiTheme="minorHAnsi" w:hAnsiTheme="minorHAnsi" w:cstheme="minorHAnsi"/>
        </w:rPr>
        <w:t>dabeihabt</w:t>
      </w:r>
      <w:r w:rsidR="002D526F" w:rsidRPr="00615CE6">
        <w:rPr>
          <w:rFonts w:asciiTheme="minorHAnsi" w:hAnsiTheme="minorHAnsi" w:cstheme="minorHAnsi"/>
        </w:rPr>
        <w:t>.</w:t>
      </w:r>
    </w:p>
    <w:p w:rsidR="00877BD0" w:rsidRPr="00615CE6" w:rsidRDefault="00877BD0" w:rsidP="00877BD0">
      <w:pPr>
        <w:pStyle w:val="berschrift1"/>
        <w:rPr>
          <w:rFonts w:asciiTheme="minorHAnsi" w:hAnsiTheme="minorHAnsi" w:cstheme="minorHAnsi"/>
          <w:u w:val="single"/>
        </w:rPr>
      </w:pPr>
      <w:r w:rsidRPr="00615CE6">
        <w:rPr>
          <w:rFonts w:asciiTheme="minorHAnsi" w:hAnsiTheme="minorHAnsi" w:cstheme="minorHAnsi"/>
          <w:u w:val="single"/>
        </w:rPr>
        <w:t>Was soll ich anziehen?</w:t>
      </w:r>
    </w:p>
    <w:p w:rsidR="00877BD0" w:rsidRPr="00615CE6" w:rsidRDefault="00877BD0" w:rsidP="00877BD0">
      <w:pPr>
        <w:rPr>
          <w:rFonts w:asciiTheme="minorHAnsi" w:hAnsiTheme="minorHAnsi" w:cstheme="minorHAnsi"/>
        </w:rPr>
      </w:pPr>
      <w:r w:rsidRPr="00615CE6">
        <w:rPr>
          <w:rFonts w:asciiTheme="minorHAnsi" w:hAnsiTheme="minorHAnsi" w:cstheme="minorHAnsi"/>
        </w:rPr>
        <w:t xml:space="preserve">Ein Kolloquium ist eine mündliche Prüfung. </w:t>
      </w:r>
      <w:r w:rsidR="00EB6A67" w:rsidRPr="00615CE6">
        <w:rPr>
          <w:rFonts w:asciiTheme="minorHAnsi" w:hAnsiTheme="minorHAnsi" w:cstheme="minorHAnsi"/>
        </w:rPr>
        <w:t>Eure</w:t>
      </w:r>
      <w:r w:rsidRPr="00615CE6">
        <w:rPr>
          <w:rFonts w:asciiTheme="minorHAnsi" w:hAnsiTheme="minorHAnsi" w:cstheme="minorHAnsi"/>
        </w:rPr>
        <w:t xml:space="preserve"> Kleidung sollte d</w:t>
      </w:r>
      <w:r w:rsidR="009D50A6" w:rsidRPr="00615CE6">
        <w:rPr>
          <w:rFonts w:asciiTheme="minorHAnsi" w:hAnsiTheme="minorHAnsi" w:cstheme="minorHAnsi"/>
        </w:rPr>
        <w:t>eshalb widerspiegeln, dass ihr e</w:t>
      </w:r>
      <w:r w:rsidRPr="00615CE6">
        <w:rPr>
          <w:rFonts w:asciiTheme="minorHAnsi" w:hAnsiTheme="minorHAnsi" w:cstheme="minorHAnsi"/>
        </w:rPr>
        <w:t>uch des Erns</w:t>
      </w:r>
      <w:r w:rsidR="00EB6A67" w:rsidRPr="00615CE6">
        <w:rPr>
          <w:rFonts w:asciiTheme="minorHAnsi" w:hAnsiTheme="minorHAnsi" w:cstheme="minorHAnsi"/>
        </w:rPr>
        <w:t>tes bewusst seid. Kleidet e</w:t>
      </w:r>
      <w:r w:rsidRPr="00615CE6">
        <w:rPr>
          <w:rFonts w:asciiTheme="minorHAnsi" w:hAnsiTheme="minorHAnsi" w:cstheme="minorHAnsi"/>
        </w:rPr>
        <w:t>uch deshalb sorgfältig und passend – es darf auch etwas schicker sein als im Alltag. Bedenkt, dass das Auftreten zur Präsentation gehört und mitbewertet wird.</w:t>
      </w:r>
    </w:p>
    <w:p w:rsidR="00B30455" w:rsidRPr="00615CE6" w:rsidRDefault="00B30455" w:rsidP="00877BD0">
      <w:pPr>
        <w:rPr>
          <w:rFonts w:asciiTheme="minorHAnsi" w:hAnsiTheme="minorHAnsi" w:cstheme="minorHAnsi"/>
        </w:rPr>
      </w:pPr>
      <w:r w:rsidRPr="00615CE6">
        <w:rPr>
          <w:rFonts w:asciiTheme="minorHAnsi" w:hAnsiTheme="minorHAnsi" w:cstheme="minorHAnsi"/>
        </w:rPr>
        <w:t xml:space="preserve">Bitte achtet auch auf </w:t>
      </w:r>
      <w:r w:rsidR="00EB6A67" w:rsidRPr="00615CE6">
        <w:rPr>
          <w:rFonts w:asciiTheme="minorHAnsi" w:hAnsiTheme="minorHAnsi" w:cstheme="minorHAnsi"/>
        </w:rPr>
        <w:t>eure</w:t>
      </w:r>
      <w:r w:rsidRPr="00615CE6">
        <w:rPr>
          <w:rFonts w:asciiTheme="minorHAnsi" w:hAnsiTheme="minorHAnsi" w:cstheme="minorHAnsi"/>
        </w:rPr>
        <w:t xml:space="preserve"> Ausdrucksweise: Die Anrede „ihr“ ist eine erweiterte Form von „du“ und in einer Prüfung (und in der Wirts</w:t>
      </w:r>
      <w:r w:rsidR="00EB6A67" w:rsidRPr="00615CE6">
        <w:rPr>
          <w:rFonts w:asciiTheme="minorHAnsi" w:hAnsiTheme="minorHAnsi" w:cstheme="minorHAnsi"/>
        </w:rPr>
        <w:t>chaft allgemein) ein absolutes N</w:t>
      </w:r>
      <w:r w:rsidRPr="00615CE6">
        <w:rPr>
          <w:rFonts w:asciiTheme="minorHAnsi" w:hAnsiTheme="minorHAnsi" w:cstheme="minorHAnsi"/>
        </w:rPr>
        <w:t>o-go.</w:t>
      </w:r>
      <w:r w:rsidR="009D50A6" w:rsidRPr="00615CE6">
        <w:rPr>
          <w:rFonts w:asciiTheme="minorHAnsi" w:hAnsiTheme="minorHAnsi" w:cstheme="minorHAnsi"/>
        </w:rPr>
        <w:t xml:space="preserve"> </w:t>
      </w:r>
    </w:p>
    <w:p w:rsidR="00877BD0" w:rsidRPr="00615CE6" w:rsidRDefault="00877BD0" w:rsidP="00877BD0">
      <w:pPr>
        <w:rPr>
          <w:rFonts w:asciiTheme="minorHAnsi" w:hAnsiTheme="minorHAnsi" w:cstheme="minorHAnsi"/>
        </w:rPr>
      </w:pPr>
    </w:p>
    <w:p w:rsidR="002D526F" w:rsidRPr="00615CE6" w:rsidRDefault="002D526F" w:rsidP="002D526F">
      <w:pPr>
        <w:pStyle w:val="berschrift1"/>
        <w:rPr>
          <w:rFonts w:asciiTheme="minorHAnsi" w:hAnsiTheme="minorHAnsi" w:cstheme="minorHAnsi"/>
          <w:u w:val="single"/>
        </w:rPr>
      </w:pPr>
      <w:r w:rsidRPr="00615CE6">
        <w:rPr>
          <w:rFonts w:asciiTheme="minorHAnsi" w:hAnsiTheme="minorHAnsi" w:cstheme="minorHAnsi"/>
          <w:u w:val="single"/>
        </w:rPr>
        <w:t>Wie ist das mit der Ausstattung im Raum?</w:t>
      </w:r>
    </w:p>
    <w:p w:rsidR="002D526F" w:rsidRPr="00615CE6" w:rsidRDefault="002D526F">
      <w:pPr>
        <w:rPr>
          <w:rFonts w:asciiTheme="minorHAnsi" w:hAnsiTheme="minorHAnsi" w:cstheme="minorHAnsi"/>
        </w:rPr>
      </w:pPr>
      <w:r w:rsidRPr="00615CE6">
        <w:rPr>
          <w:rFonts w:asciiTheme="minorHAnsi" w:hAnsiTheme="minorHAnsi" w:cstheme="minorHAnsi"/>
        </w:rPr>
        <w:t>In jedem Prüfungsraum steht ein Bistrotisch</w:t>
      </w:r>
      <w:r w:rsidR="00EB6A67" w:rsidRPr="00615CE6">
        <w:rPr>
          <w:rFonts w:asciiTheme="minorHAnsi" w:hAnsiTheme="minorHAnsi" w:cstheme="minorHAnsi"/>
        </w:rPr>
        <w:t xml:space="preserve"> mit einem Rechner, der an den B</w:t>
      </w:r>
      <w:r w:rsidRPr="00615CE6">
        <w:rPr>
          <w:rFonts w:asciiTheme="minorHAnsi" w:hAnsiTheme="minorHAnsi" w:cstheme="minorHAnsi"/>
        </w:rPr>
        <w:t xml:space="preserve">eamer angeschlossen ist. Ihr könnt </w:t>
      </w:r>
      <w:r w:rsidR="00EB6A67" w:rsidRPr="00615CE6">
        <w:rPr>
          <w:rFonts w:asciiTheme="minorHAnsi" w:hAnsiTheme="minorHAnsi" w:cstheme="minorHAnsi"/>
        </w:rPr>
        <w:t>eure</w:t>
      </w:r>
      <w:r w:rsidRPr="00615CE6">
        <w:rPr>
          <w:rFonts w:asciiTheme="minorHAnsi" w:hAnsiTheme="minorHAnsi" w:cstheme="minorHAnsi"/>
        </w:rPr>
        <w:t xml:space="preserve"> Präsentation einfach über einen </w:t>
      </w:r>
      <w:r w:rsidR="009D50A6" w:rsidRPr="00615CE6">
        <w:rPr>
          <w:rFonts w:asciiTheme="minorHAnsi" w:hAnsiTheme="minorHAnsi" w:cstheme="minorHAnsi"/>
        </w:rPr>
        <w:t>USB-</w:t>
      </w:r>
      <w:r w:rsidRPr="00615CE6">
        <w:rPr>
          <w:rFonts w:asciiTheme="minorHAnsi" w:hAnsiTheme="minorHAnsi" w:cstheme="minorHAnsi"/>
        </w:rPr>
        <w:t xml:space="preserve">Stick einspielen. Wer seinen eigenen Rechner verwenden möchte, </w:t>
      </w:r>
      <w:r w:rsidR="009D50A6" w:rsidRPr="00615CE6">
        <w:rPr>
          <w:rFonts w:asciiTheme="minorHAnsi" w:hAnsiTheme="minorHAnsi" w:cstheme="minorHAnsi"/>
        </w:rPr>
        <w:t xml:space="preserve">weil er eine </w:t>
      </w:r>
      <w:r w:rsidRPr="00615CE6">
        <w:rPr>
          <w:rFonts w:asciiTheme="minorHAnsi" w:hAnsiTheme="minorHAnsi" w:cstheme="minorHAnsi"/>
        </w:rPr>
        <w:t>bestimmte Software benötigt</w:t>
      </w:r>
      <w:r w:rsidR="009D50A6" w:rsidRPr="00615CE6">
        <w:rPr>
          <w:rFonts w:asciiTheme="minorHAnsi" w:hAnsiTheme="minorHAnsi" w:cstheme="minorHAnsi"/>
        </w:rPr>
        <w:t xml:space="preserve">, </w:t>
      </w:r>
      <w:r w:rsidRPr="00615CE6">
        <w:rPr>
          <w:rFonts w:asciiTheme="minorHAnsi" w:hAnsiTheme="minorHAnsi" w:cstheme="minorHAnsi"/>
        </w:rPr>
        <w:t>kann sei</w:t>
      </w:r>
      <w:r w:rsidR="00EB6A67" w:rsidRPr="00615CE6">
        <w:rPr>
          <w:rFonts w:asciiTheme="minorHAnsi" w:hAnsiTheme="minorHAnsi" w:cstheme="minorHAnsi"/>
        </w:rPr>
        <w:t>nen Rechner über ein Kabel mit dem B</w:t>
      </w:r>
      <w:r w:rsidRPr="00615CE6">
        <w:rPr>
          <w:rFonts w:asciiTheme="minorHAnsi" w:hAnsiTheme="minorHAnsi" w:cstheme="minorHAnsi"/>
        </w:rPr>
        <w:t>eamer verbinden. Sicherhei</w:t>
      </w:r>
      <w:r w:rsidR="00EB6A67" w:rsidRPr="00615CE6">
        <w:rPr>
          <w:rFonts w:asciiTheme="minorHAnsi" w:hAnsiTheme="minorHAnsi" w:cstheme="minorHAnsi"/>
        </w:rPr>
        <w:t>tshalber solltet ihr aber auch e</w:t>
      </w:r>
      <w:r w:rsidR="009D50A6" w:rsidRPr="00615CE6">
        <w:rPr>
          <w:rFonts w:asciiTheme="minorHAnsi" w:hAnsiTheme="minorHAnsi" w:cstheme="minorHAnsi"/>
        </w:rPr>
        <w:t xml:space="preserve">uer Ladegerät anschließen, </w:t>
      </w:r>
      <w:r w:rsidRPr="00615CE6">
        <w:rPr>
          <w:rFonts w:asciiTheme="minorHAnsi" w:hAnsiTheme="minorHAnsi" w:cstheme="minorHAnsi"/>
        </w:rPr>
        <w:t>damit nicht plötzlich der Strom fehlt.</w:t>
      </w:r>
      <w:r w:rsidR="00E570B2" w:rsidRPr="00615CE6">
        <w:rPr>
          <w:rFonts w:asciiTheme="minorHAnsi" w:hAnsiTheme="minorHAnsi" w:cstheme="minorHAnsi"/>
        </w:rPr>
        <w:t xml:space="preserve"> Außer dem Stehtisch gibt es auch einen normalen Schulti</w:t>
      </w:r>
      <w:r w:rsidR="00EB6A67" w:rsidRPr="00615CE6">
        <w:rPr>
          <w:rFonts w:asciiTheme="minorHAnsi" w:hAnsiTheme="minorHAnsi" w:cstheme="minorHAnsi"/>
        </w:rPr>
        <w:t>sch mit Stuhl. Whiteboards und B</w:t>
      </w:r>
      <w:r w:rsidR="00E570B2" w:rsidRPr="00615CE6">
        <w:rPr>
          <w:rFonts w:asciiTheme="minorHAnsi" w:hAnsiTheme="minorHAnsi" w:cstheme="minorHAnsi"/>
        </w:rPr>
        <w:t>oardmarker sind wie üblich im Raum. Wer ein Flipchart, Soundkabel/Boxen oder anderes Material benötigt, muss dies bis am Vortag des ersten Prüfungstages schriftlich anfragen.</w:t>
      </w:r>
      <w:r w:rsidR="00CC2F71" w:rsidRPr="00615CE6">
        <w:rPr>
          <w:rFonts w:asciiTheme="minorHAnsi" w:hAnsiTheme="minorHAnsi" w:cstheme="minorHAnsi"/>
        </w:rPr>
        <w:t xml:space="preserve"> </w:t>
      </w:r>
      <w:r w:rsidR="00EB6A67" w:rsidRPr="00615CE6">
        <w:rPr>
          <w:rFonts w:asciiTheme="minorHAnsi" w:hAnsiTheme="minorHAnsi" w:cstheme="minorHAnsi"/>
        </w:rPr>
        <w:t>Eure</w:t>
      </w:r>
      <w:r w:rsidR="00CC2F71" w:rsidRPr="00615CE6">
        <w:rPr>
          <w:rFonts w:asciiTheme="minorHAnsi" w:hAnsiTheme="minorHAnsi" w:cstheme="minorHAnsi"/>
        </w:rPr>
        <w:t xml:space="preserve"> Präsentation müsst ihr selber </w:t>
      </w:r>
      <w:r w:rsidR="00EB6A67" w:rsidRPr="00615CE6">
        <w:rPr>
          <w:rFonts w:asciiTheme="minorHAnsi" w:hAnsiTheme="minorHAnsi" w:cstheme="minorHAnsi"/>
        </w:rPr>
        <w:t>dabeihaben</w:t>
      </w:r>
      <w:r w:rsidR="00CC2F71" w:rsidRPr="00615CE6">
        <w:rPr>
          <w:rFonts w:asciiTheme="minorHAnsi" w:hAnsiTheme="minorHAnsi" w:cstheme="minorHAnsi"/>
        </w:rPr>
        <w:t>.</w:t>
      </w:r>
    </w:p>
    <w:p w:rsidR="00E570B2" w:rsidRPr="00615CE6" w:rsidRDefault="00E570B2">
      <w:pPr>
        <w:rPr>
          <w:rFonts w:asciiTheme="minorHAnsi" w:hAnsiTheme="minorHAnsi" w:cstheme="minorHAnsi"/>
        </w:rPr>
      </w:pPr>
    </w:p>
    <w:p w:rsidR="00877BD0" w:rsidRPr="00615CE6" w:rsidRDefault="00E570B2">
      <w:pPr>
        <w:rPr>
          <w:rFonts w:asciiTheme="minorHAnsi" w:hAnsiTheme="minorHAnsi" w:cstheme="minorHAnsi"/>
        </w:rPr>
      </w:pPr>
      <w:r w:rsidRPr="00615CE6">
        <w:rPr>
          <w:rFonts w:asciiTheme="minorHAnsi" w:hAnsiTheme="minorHAnsi" w:cstheme="minorHAnsi"/>
          <w:b/>
          <w:u w:val="single"/>
        </w:rPr>
        <w:t>Weitere Hinweise</w:t>
      </w:r>
      <w:r w:rsidRPr="00615CE6">
        <w:rPr>
          <w:rFonts w:asciiTheme="minorHAnsi" w:hAnsiTheme="minorHAnsi" w:cstheme="minorHAnsi"/>
        </w:rPr>
        <w:t xml:space="preserve">: </w:t>
      </w:r>
      <w:r w:rsidR="00C25BE7" w:rsidRPr="00615CE6">
        <w:rPr>
          <w:rFonts w:asciiTheme="minorHAnsi" w:hAnsiTheme="minorHAnsi" w:cstheme="minorHAnsi"/>
        </w:rPr>
        <w:t>E</w:t>
      </w:r>
      <w:r w:rsidRPr="00615CE6">
        <w:rPr>
          <w:rFonts w:asciiTheme="minorHAnsi" w:hAnsiTheme="minorHAnsi" w:cstheme="minorHAnsi"/>
        </w:rPr>
        <w:t xml:space="preserve">s empfiehlt sich, den Desktophintergrund und den Bildschirmschoner „neutral“ zu gestalten. </w:t>
      </w:r>
      <w:r w:rsidRPr="00615CE6">
        <w:rPr>
          <w:rFonts w:asciiTheme="minorHAnsi" w:hAnsiTheme="minorHAnsi" w:cstheme="minorHAnsi"/>
        </w:rPr>
        <w:sym w:font="Wingdings" w:char="F04A"/>
      </w:r>
    </w:p>
    <w:p w:rsidR="00877BD0" w:rsidRPr="00615CE6" w:rsidRDefault="00877BD0">
      <w:pPr>
        <w:rPr>
          <w:rFonts w:asciiTheme="minorHAnsi" w:hAnsiTheme="minorHAnsi" w:cstheme="minorHAnsi"/>
        </w:rPr>
      </w:pPr>
    </w:p>
    <w:p w:rsidR="00876EE2" w:rsidRPr="00615CE6" w:rsidRDefault="00E570B2">
      <w:pPr>
        <w:pStyle w:val="berschrift1"/>
        <w:rPr>
          <w:rFonts w:asciiTheme="minorHAnsi" w:hAnsiTheme="minorHAnsi" w:cstheme="minorHAnsi"/>
          <w:u w:val="single"/>
        </w:rPr>
      </w:pPr>
      <w:r w:rsidRPr="00615CE6">
        <w:rPr>
          <w:rFonts w:asciiTheme="minorHAnsi" w:hAnsiTheme="minorHAnsi" w:cstheme="minorHAnsi"/>
          <w:u w:val="single"/>
        </w:rPr>
        <w:t>Wie läuft das denn genau ab</w:t>
      </w:r>
      <w:r w:rsidR="00876EE2" w:rsidRPr="00615CE6">
        <w:rPr>
          <w:rFonts w:asciiTheme="minorHAnsi" w:hAnsiTheme="minorHAnsi" w:cstheme="minorHAnsi"/>
          <w:u w:val="single"/>
        </w:rPr>
        <w:t>?</w:t>
      </w:r>
    </w:p>
    <w:p w:rsidR="00876EE2" w:rsidRPr="00615CE6" w:rsidRDefault="00E570B2">
      <w:pPr>
        <w:rPr>
          <w:rFonts w:asciiTheme="minorHAnsi" w:hAnsiTheme="minorHAnsi" w:cstheme="minorHAnsi"/>
        </w:rPr>
      </w:pPr>
      <w:r w:rsidRPr="00615CE6">
        <w:rPr>
          <w:rFonts w:asciiTheme="minorHAnsi" w:hAnsiTheme="minorHAnsi" w:cstheme="minorHAnsi"/>
        </w:rPr>
        <w:t xml:space="preserve">Nachdem ihr </w:t>
      </w:r>
      <w:r w:rsidR="00EB6A67" w:rsidRPr="00615CE6">
        <w:rPr>
          <w:rFonts w:asciiTheme="minorHAnsi" w:hAnsiTheme="minorHAnsi" w:cstheme="minorHAnsi"/>
        </w:rPr>
        <w:t>den Raum betreten habt</w:t>
      </w:r>
      <w:r w:rsidRPr="00615CE6">
        <w:rPr>
          <w:rFonts w:asciiTheme="minorHAnsi" w:hAnsiTheme="minorHAnsi" w:cstheme="minorHAnsi"/>
        </w:rPr>
        <w:t xml:space="preserve"> und wir uns begrüßt haben, könnt ihr entweder </w:t>
      </w:r>
      <w:r w:rsidR="00EB6A67" w:rsidRPr="00615CE6">
        <w:rPr>
          <w:rFonts w:asciiTheme="minorHAnsi" w:hAnsiTheme="minorHAnsi" w:cstheme="minorHAnsi"/>
        </w:rPr>
        <w:t>eure</w:t>
      </w:r>
      <w:r w:rsidRPr="00615CE6">
        <w:rPr>
          <w:rFonts w:asciiTheme="minorHAnsi" w:hAnsiTheme="minorHAnsi" w:cstheme="minorHAnsi"/>
        </w:rPr>
        <w:t xml:space="preserve">n Rechner anschließen oder die Präsentation von </w:t>
      </w:r>
      <w:r w:rsidR="00EB6A67" w:rsidRPr="00615CE6">
        <w:rPr>
          <w:rFonts w:asciiTheme="minorHAnsi" w:hAnsiTheme="minorHAnsi" w:cstheme="minorHAnsi"/>
        </w:rPr>
        <w:t xml:space="preserve">eurem </w:t>
      </w:r>
      <w:r w:rsidRPr="00615CE6">
        <w:rPr>
          <w:rFonts w:asciiTheme="minorHAnsi" w:hAnsiTheme="minorHAnsi" w:cstheme="minorHAnsi"/>
        </w:rPr>
        <w:t>Stick starten. Wenn ihr so</w:t>
      </w:r>
      <w:r w:rsidR="00C25BE7" w:rsidRPr="00615CE6">
        <w:rPr>
          <w:rFonts w:asciiTheme="minorHAnsi" w:hAnsiTheme="minorHAnsi" w:cstheme="minorHAnsi"/>
        </w:rPr>
        <w:t xml:space="preserve"> </w:t>
      </w:r>
      <w:r w:rsidRPr="00615CE6">
        <w:rPr>
          <w:rFonts w:asciiTheme="minorHAnsi" w:hAnsiTheme="minorHAnsi" w:cstheme="minorHAnsi"/>
        </w:rPr>
        <w:t>weit seid</w:t>
      </w:r>
      <w:r w:rsidR="00EB6A67" w:rsidRPr="00615CE6">
        <w:rPr>
          <w:rFonts w:asciiTheme="minorHAnsi" w:hAnsiTheme="minorHAnsi" w:cstheme="minorHAnsi"/>
        </w:rPr>
        <w:t>,</w:t>
      </w:r>
      <w:r w:rsidRPr="00615CE6">
        <w:rPr>
          <w:rFonts w:asciiTheme="minorHAnsi" w:hAnsiTheme="minorHAnsi" w:cstheme="minorHAnsi"/>
        </w:rPr>
        <w:t xml:space="preserve"> sagt ihr Bescheid</w:t>
      </w:r>
      <w:r w:rsidR="00876EE2" w:rsidRPr="00615CE6">
        <w:rPr>
          <w:rFonts w:asciiTheme="minorHAnsi" w:hAnsiTheme="minorHAnsi" w:cstheme="minorHAnsi"/>
        </w:rPr>
        <w:t>.</w:t>
      </w:r>
      <w:r w:rsidRPr="00615CE6">
        <w:rPr>
          <w:rFonts w:asciiTheme="minorHAnsi" w:hAnsiTheme="minorHAnsi" w:cstheme="minorHAnsi"/>
        </w:rPr>
        <w:t xml:space="preserve"> Dann beginnt </w:t>
      </w:r>
      <w:r w:rsidR="00FB13AA" w:rsidRPr="00615CE6">
        <w:rPr>
          <w:rFonts w:asciiTheme="minorHAnsi" w:hAnsiTheme="minorHAnsi" w:cstheme="minorHAnsi"/>
        </w:rPr>
        <w:t>ihr mit e</w:t>
      </w:r>
      <w:r w:rsidR="00EB6A67" w:rsidRPr="00615CE6">
        <w:rPr>
          <w:rFonts w:asciiTheme="minorHAnsi" w:hAnsiTheme="minorHAnsi" w:cstheme="minorHAnsi"/>
        </w:rPr>
        <w:t>ure</w:t>
      </w:r>
      <w:r w:rsidR="00FB13AA" w:rsidRPr="00615CE6">
        <w:rPr>
          <w:rFonts w:asciiTheme="minorHAnsi" w:hAnsiTheme="minorHAnsi" w:cstheme="minorHAnsi"/>
        </w:rPr>
        <w:t>r</w:t>
      </w:r>
      <w:r w:rsidRPr="00615CE6">
        <w:rPr>
          <w:rFonts w:asciiTheme="minorHAnsi" w:hAnsiTheme="minorHAnsi" w:cstheme="minorHAnsi"/>
        </w:rPr>
        <w:t xml:space="preserve"> Präsentation. Nach spätestens 15 Minuten muss diese beendet sein, a</w:t>
      </w:r>
      <w:r w:rsidR="00EB6A67" w:rsidRPr="00615CE6">
        <w:rPr>
          <w:rFonts w:asciiTheme="minorHAnsi" w:hAnsiTheme="minorHAnsi" w:cstheme="minorHAnsi"/>
        </w:rPr>
        <w:t>ndernfalls unterbrechen wir e</w:t>
      </w:r>
      <w:r w:rsidRPr="00615CE6">
        <w:rPr>
          <w:rFonts w:asciiTheme="minorHAnsi" w:hAnsiTheme="minorHAnsi" w:cstheme="minorHAnsi"/>
        </w:rPr>
        <w:t>uch. Es folgen einige Fragen. Danach werdet ihr gebeten</w:t>
      </w:r>
      <w:r w:rsidR="00EB6A67" w:rsidRPr="00615CE6">
        <w:rPr>
          <w:rFonts w:asciiTheme="minorHAnsi" w:hAnsiTheme="minorHAnsi" w:cstheme="minorHAnsi"/>
        </w:rPr>
        <w:t>, den Raum kurz zu verlassen – e</w:t>
      </w:r>
      <w:r w:rsidRPr="00615CE6">
        <w:rPr>
          <w:rFonts w:asciiTheme="minorHAnsi" w:hAnsiTheme="minorHAnsi" w:cstheme="minorHAnsi"/>
        </w:rPr>
        <w:t xml:space="preserve">uer Rechner und </w:t>
      </w:r>
      <w:r w:rsidR="00EB6A67" w:rsidRPr="00615CE6">
        <w:rPr>
          <w:rFonts w:asciiTheme="minorHAnsi" w:hAnsiTheme="minorHAnsi" w:cstheme="minorHAnsi"/>
        </w:rPr>
        <w:t>eure</w:t>
      </w:r>
      <w:r w:rsidRPr="00615CE6">
        <w:rPr>
          <w:rFonts w:asciiTheme="minorHAnsi" w:hAnsiTheme="minorHAnsi" w:cstheme="minorHAnsi"/>
        </w:rPr>
        <w:t xml:space="preserve"> Unterlagen bleiben in der Zeit im Raum</w:t>
      </w:r>
      <w:r w:rsidR="00FB13AA" w:rsidRPr="00615CE6">
        <w:rPr>
          <w:rFonts w:asciiTheme="minorHAnsi" w:hAnsiTheme="minorHAnsi" w:cstheme="minorHAnsi"/>
        </w:rPr>
        <w:t xml:space="preserve">. Währenddessen berät die Kommission und </w:t>
      </w:r>
      <w:r w:rsidR="00EB6A67" w:rsidRPr="00615CE6">
        <w:rPr>
          <w:rFonts w:asciiTheme="minorHAnsi" w:hAnsiTheme="minorHAnsi" w:cstheme="minorHAnsi"/>
        </w:rPr>
        <w:t>beschließt eure</w:t>
      </w:r>
      <w:r w:rsidRPr="00615CE6">
        <w:rPr>
          <w:rFonts w:asciiTheme="minorHAnsi" w:hAnsiTheme="minorHAnsi" w:cstheme="minorHAnsi"/>
        </w:rPr>
        <w:t xml:space="preserve"> Note. Ihr werdet dann wieder </w:t>
      </w:r>
      <w:r w:rsidR="00EB6A67" w:rsidRPr="00615CE6">
        <w:rPr>
          <w:rFonts w:asciiTheme="minorHAnsi" w:hAnsiTheme="minorHAnsi" w:cstheme="minorHAnsi"/>
        </w:rPr>
        <w:t>hereingerufen</w:t>
      </w:r>
      <w:r w:rsidRPr="00615CE6">
        <w:rPr>
          <w:rFonts w:asciiTheme="minorHAnsi" w:hAnsiTheme="minorHAnsi" w:cstheme="minorHAnsi"/>
        </w:rPr>
        <w:t xml:space="preserve"> und bekommt </w:t>
      </w:r>
      <w:r w:rsidR="00EB6A67" w:rsidRPr="00615CE6">
        <w:rPr>
          <w:rFonts w:asciiTheme="minorHAnsi" w:hAnsiTheme="minorHAnsi" w:cstheme="minorHAnsi"/>
        </w:rPr>
        <w:t>eure</w:t>
      </w:r>
      <w:r w:rsidRPr="00615CE6">
        <w:rPr>
          <w:rFonts w:asciiTheme="minorHAnsi" w:hAnsiTheme="minorHAnsi" w:cstheme="minorHAnsi"/>
        </w:rPr>
        <w:t xml:space="preserve"> Endnote mitgeteilt.</w:t>
      </w:r>
      <w:r w:rsidR="00CC2F71" w:rsidRPr="00615CE6">
        <w:rPr>
          <w:rFonts w:asciiTheme="minorHAnsi" w:hAnsiTheme="minorHAnsi" w:cstheme="minorHAnsi"/>
        </w:rPr>
        <w:t xml:space="preserve"> Eine Einsicht in die Unterlagen ist allerdings zu diesem Zeitpunkt nicht möglich</w:t>
      </w:r>
      <w:r w:rsidR="00FB13AA" w:rsidRPr="00615CE6">
        <w:rPr>
          <w:rFonts w:asciiTheme="minorHAnsi" w:hAnsiTheme="minorHAnsi" w:cstheme="minorHAnsi"/>
        </w:rPr>
        <w:t>. H</w:t>
      </w:r>
      <w:r w:rsidR="00CC2F71" w:rsidRPr="00615CE6">
        <w:rPr>
          <w:rFonts w:asciiTheme="minorHAnsi" w:hAnsiTheme="minorHAnsi" w:cstheme="minorHAnsi"/>
        </w:rPr>
        <w:t>ierfür gibt es einen Termin nach Abschluss der Prüfungen.</w:t>
      </w:r>
    </w:p>
    <w:p w:rsidR="00876EE2" w:rsidRPr="00615CE6" w:rsidRDefault="00876EE2">
      <w:pPr>
        <w:rPr>
          <w:rFonts w:asciiTheme="minorHAnsi" w:hAnsiTheme="minorHAnsi" w:cstheme="minorHAnsi"/>
        </w:rPr>
      </w:pPr>
    </w:p>
    <w:p w:rsidR="00876EE2" w:rsidRPr="00615CE6" w:rsidRDefault="00876EE2">
      <w:pPr>
        <w:pStyle w:val="berschrift1"/>
        <w:rPr>
          <w:rFonts w:asciiTheme="minorHAnsi" w:hAnsiTheme="minorHAnsi" w:cstheme="minorHAnsi"/>
          <w:u w:val="single"/>
        </w:rPr>
      </w:pPr>
      <w:r w:rsidRPr="00615CE6">
        <w:rPr>
          <w:rFonts w:asciiTheme="minorHAnsi" w:hAnsiTheme="minorHAnsi" w:cstheme="minorHAnsi"/>
          <w:u w:val="single"/>
        </w:rPr>
        <w:t>Darf ich zur Beruhigung eine Flasche Sekt trinken?</w:t>
      </w:r>
    </w:p>
    <w:p w:rsidR="00876EE2" w:rsidRPr="00615CE6" w:rsidRDefault="00876EE2">
      <w:pPr>
        <w:rPr>
          <w:rFonts w:asciiTheme="minorHAnsi" w:hAnsiTheme="minorHAnsi" w:cstheme="minorHAnsi"/>
        </w:rPr>
      </w:pPr>
      <w:r w:rsidRPr="00615CE6">
        <w:rPr>
          <w:rFonts w:asciiTheme="minorHAnsi" w:hAnsiTheme="minorHAnsi" w:cstheme="minorHAnsi"/>
        </w:rPr>
        <w:t>Nein</w:t>
      </w:r>
      <w:r w:rsidR="00FB13AA" w:rsidRPr="00615CE6">
        <w:rPr>
          <w:rFonts w:asciiTheme="minorHAnsi" w:hAnsiTheme="minorHAnsi" w:cstheme="minorHAnsi"/>
        </w:rPr>
        <w:t>. G</w:t>
      </w:r>
      <w:r w:rsidRPr="00615CE6">
        <w:rPr>
          <w:rFonts w:asciiTheme="minorHAnsi" w:hAnsiTheme="minorHAnsi" w:cstheme="minorHAnsi"/>
        </w:rPr>
        <w:t>enerell werden alkoholisierte Schüler von allen Prüfungsaktivitäten ausgeschlossen.</w:t>
      </w:r>
    </w:p>
    <w:p w:rsidR="00876EE2" w:rsidRPr="00615CE6" w:rsidRDefault="00876EE2">
      <w:pPr>
        <w:rPr>
          <w:rFonts w:asciiTheme="minorHAnsi" w:hAnsiTheme="minorHAnsi" w:cstheme="minorHAnsi"/>
        </w:rPr>
      </w:pPr>
    </w:p>
    <w:p w:rsidR="00876EE2" w:rsidRPr="00615CE6" w:rsidRDefault="002E236F">
      <w:pPr>
        <w:pStyle w:val="berschrift1"/>
        <w:rPr>
          <w:rFonts w:asciiTheme="minorHAnsi" w:hAnsiTheme="minorHAnsi" w:cstheme="minorHAnsi"/>
          <w:u w:val="single"/>
        </w:rPr>
      </w:pPr>
      <w:r w:rsidRPr="00615CE6">
        <w:rPr>
          <w:rFonts w:asciiTheme="minorHAnsi" w:hAnsiTheme="minorHAnsi" w:cstheme="minorHAnsi"/>
          <w:u w:val="single"/>
        </w:rPr>
        <w:t xml:space="preserve">Ist Frau </w:t>
      </w:r>
      <w:r w:rsidR="00F62017">
        <w:rPr>
          <w:rFonts w:asciiTheme="minorHAnsi" w:hAnsiTheme="minorHAnsi" w:cstheme="minorHAnsi"/>
          <w:u w:val="single"/>
        </w:rPr>
        <w:t>Stine</w:t>
      </w:r>
      <w:r w:rsidR="00876EE2" w:rsidRPr="00615CE6">
        <w:rPr>
          <w:rFonts w:asciiTheme="minorHAnsi" w:hAnsiTheme="minorHAnsi" w:cstheme="minorHAnsi"/>
          <w:u w:val="single"/>
        </w:rPr>
        <w:t xml:space="preserve"> da?</w:t>
      </w:r>
    </w:p>
    <w:p w:rsidR="00876EE2" w:rsidRPr="00615CE6" w:rsidRDefault="00CC2F71">
      <w:pPr>
        <w:rPr>
          <w:rFonts w:asciiTheme="minorHAnsi" w:hAnsiTheme="minorHAnsi" w:cstheme="minorHAnsi"/>
        </w:rPr>
      </w:pPr>
      <w:r w:rsidRPr="00615CE6">
        <w:rPr>
          <w:rFonts w:asciiTheme="minorHAnsi" w:hAnsiTheme="minorHAnsi" w:cstheme="minorHAnsi"/>
        </w:rPr>
        <w:t xml:space="preserve">Frau </w:t>
      </w:r>
      <w:r w:rsidR="00F62017">
        <w:rPr>
          <w:rFonts w:asciiTheme="minorHAnsi" w:hAnsiTheme="minorHAnsi" w:cstheme="minorHAnsi"/>
        </w:rPr>
        <w:t>Stine</w:t>
      </w:r>
      <w:bookmarkStart w:id="0" w:name="_GoBack"/>
      <w:bookmarkEnd w:id="0"/>
      <w:r w:rsidRPr="00615CE6">
        <w:rPr>
          <w:rFonts w:asciiTheme="minorHAnsi" w:hAnsiTheme="minorHAnsi" w:cstheme="minorHAnsi"/>
        </w:rPr>
        <w:t xml:space="preserve"> ist zu</w:t>
      </w:r>
      <w:r w:rsidR="00482730" w:rsidRPr="00615CE6">
        <w:rPr>
          <w:rFonts w:asciiTheme="minorHAnsi" w:hAnsiTheme="minorHAnsi" w:cstheme="minorHAnsi"/>
        </w:rPr>
        <w:t xml:space="preserve"> den üblichen Zeiten im Haus.</w:t>
      </w:r>
    </w:p>
    <w:p w:rsidR="00876EE2" w:rsidRPr="00615CE6" w:rsidRDefault="00876EE2">
      <w:pPr>
        <w:rPr>
          <w:rFonts w:asciiTheme="minorHAnsi" w:hAnsiTheme="minorHAnsi" w:cstheme="minorHAnsi"/>
        </w:rPr>
      </w:pPr>
    </w:p>
    <w:p w:rsidR="00876EE2" w:rsidRPr="00615CE6" w:rsidRDefault="00876EE2">
      <w:pPr>
        <w:rPr>
          <w:rFonts w:asciiTheme="minorHAnsi" w:hAnsiTheme="minorHAnsi" w:cstheme="minorHAnsi"/>
        </w:rPr>
      </w:pPr>
      <w:r w:rsidRPr="00615CE6">
        <w:rPr>
          <w:rFonts w:asciiTheme="minorHAnsi" w:hAnsiTheme="minorHAnsi" w:cstheme="minorHAnsi"/>
        </w:rPr>
        <w:t>Wer noch weitere Fragen hat</w:t>
      </w:r>
      <w:r w:rsidR="00EB6A67" w:rsidRPr="00615CE6">
        <w:rPr>
          <w:rFonts w:asciiTheme="minorHAnsi" w:hAnsiTheme="minorHAnsi" w:cstheme="minorHAnsi"/>
        </w:rPr>
        <w:t>,</w:t>
      </w:r>
      <w:r w:rsidRPr="00615CE6">
        <w:rPr>
          <w:rFonts w:asciiTheme="minorHAnsi" w:hAnsiTheme="minorHAnsi" w:cstheme="minorHAnsi"/>
        </w:rPr>
        <w:t xml:space="preserve"> </w:t>
      </w:r>
      <w:r w:rsidR="00EB6A67" w:rsidRPr="00615CE6">
        <w:rPr>
          <w:rFonts w:asciiTheme="minorHAnsi" w:hAnsiTheme="minorHAnsi" w:cstheme="minorHAnsi"/>
        </w:rPr>
        <w:t>richtet bitte eine M</w:t>
      </w:r>
      <w:r w:rsidRPr="00615CE6">
        <w:rPr>
          <w:rFonts w:asciiTheme="minorHAnsi" w:hAnsiTheme="minorHAnsi" w:cstheme="minorHAnsi"/>
        </w:rPr>
        <w:t xml:space="preserve">ail an </w:t>
      </w:r>
      <w:hyperlink r:id="rId6" w:history="1">
        <w:r w:rsidRPr="00615CE6">
          <w:rPr>
            <w:rStyle w:val="Hyperlink"/>
            <w:rFonts w:asciiTheme="minorHAnsi" w:hAnsiTheme="minorHAnsi" w:cstheme="minorHAnsi"/>
          </w:rPr>
          <w:t>info@steinhoefelschule.de</w:t>
        </w:r>
      </w:hyperlink>
      <w:r w:rsidR="00FB13AA" w:rsidRPr="00615CE6">
        <w:rPr>
          <w:rStyle w:val="Hyperlink"/>
          <w:rFonts w:asciiTheme="minorHAnsi" w:hAnsiTheme="minorHAnsi" w:cstheme="minorHAnsi"/>
        </w:rPr>
        <w:t>.</w:t>
      </w:r>
      <w:r w:rsidR="00FB13AA" w:rsidRPr="00615CE6">
        <w:rPr>
          <w:rStyle w:val="Hyperlink"/>
          <w:rFonts w:asciiTheme="minorHAnsi" w:hAnsiTheme="minorHAnsi" w:cstheme="minorHAnsi"/>
          <w:color w:val="auto"/>
          <w:u w:val="none"/>
        </w:rPr>
        <w:t xml:space="preserve"> Eine </w:t>
      </w:r>
      <w:r w:rsidRPr="00615CE6">
        <w:rPr>
          <w:rFonts w:asciiTheme="minorHAnsi" w:hAnsiTheme="minorHAnsi" w:cstheme="minorHAnsi"/>
        </w:rPr>
        <w:t xml:space="preserve">Antwort wird dann </w:t>
      </w:r>
      <w:r w:rsidR="00EB6A67" w:rsidRPr="00615CE6">
        <w:rPr>
          <w:rFonts w:asciiTheme="minorHAnsi" w:hAnsiTheme="minorHAnsi" w:cstheme="minorHAnsi"/>
        </w:rPr>
        <w:t>schnellstmöglich erteilt</w:t>
      </w:r>
      <w:r w:rsidRPr="00615CE6">
        <w:rPr>
          <w:rFonts w:asciiTheme="minorHAnsi" w:hAnsiTheme="minorHAnsi" w:cstheme="minorHAnsi"/>
        </w:rPr>
        <w:t>.</w:t>
      </w:r>
    </w:p>
    <w:sectPr w:rsidR="00876EE2" w:rsidRPr="00615CE6" w:rsidSect="007B5B8B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07"/>
    <w:rsid w:val="00081F72"/>
    <w:rsid w:val="002D526F"/>
    <w:rsid w:val="002E236F"/>
    <w:rsid w:val="003806E0"/>
    <w:rsid w:val="00482730"/>
    <w:rsid w:val="00615CE6"/>
    <w:rsid w:val="00670707"/>
    <w:rsid w:val="007B5B8B"/>
    <w:rsid w:val="00876EE2"/>
    <w:rsid w:val="00877BD0"/>
    <w:rsid w:val="008D4770"/>
    <w:rsid w:val="00975CD0"/>
    <w:rsid w:val="009D50A6"/>
    <w:rsid w:val="00B30455"/>
    <w:rsid w:val="00B70D48"/>
    <w:rsid w:val="00B956D3"/>
    <w:rsid w:val="00C25BE7"/>
    <w:rsid w:val="00CC2F71"/>
    <w:rsid w:val="00D664B4"/>
    <w:rsid w:val="00E570B2"/>
    <w:rsid w:val="00EB6A67"/>
    <w:rsid w:val="00F62017"/>
    <w:rsid w:val="00FB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5D5FC"/>
  <w15:docId w15:val="{27A2676E-ABD5-47E8-8365-E1951E8E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06E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6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3806E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52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5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teinhoefelschule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4BE4-ECFF-4552-B370-BFF90868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zur mündlichen Prüfung</vt:lpstr>
    </vt:vector>
  </TitlesOfParts>
  <Company/>
  <LinksUpToDate>false</LinksUpToDate>
  <CharactersWithSpaces>2816</CharactersWithSpaces>
  <SharedDoc>false</SharedDoc>
  <HLinks>
    <vt:vector size="6" baseType="variant">
      <vt:variant>
        <vt:i4>6553665</vt:i4>
      </vt:variant>
      <vt:variant>
        <vt:i4>0</vt:i4>
      </vt:variant>
      <vt:variant>
        <vt:i4>0</vt:i4>
      </vt:variant>
      <vt:variant>
        <vt:i4>5</vt:i4>
      </vt:variant>
      <vt:variant>
        <vt:lpwstr>mailto:info@steinhoefelschule.de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zur mündlichen Prüfung</dc:title>
  <dc:creator>tveigel</dc:creator>
  <cp:lastModifiedBy>Claudia Horn</cp:lastModifiedBy>
  <cp:revision>7</cp:revision>
  <cp:lastPrinted>2019-03-21T13:11:00Z</cp:lastPrinted>
  <dcterms:created xsi:type="dcterms:W3CDTF">2017-03-30T09:52:00Z</dcterms:created>
  <dcterms:modified xsi:type="dcterms:W3CDTF">2019-11-15T08:04:00Z</dcterms:modified>
</cp:coreProperties>
</file>